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27" w:rsidRPr="007D7C30" w:rsidRDefault="00C1010E" w:rsidP="007D7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C30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EF6AF6" w:rsidRPr="007D7C30">
        <w:rPr>
          <w:rFonts w:ascii="Times New Roman" w:hAnsi="Times New Roman" w:cs="Times New Roman"/>
          <w:sz w:val="24"/>
          <w:szCs w:val="24"/>
        </w:rPr>
        <w:t>по биологии (базовый уровень) 10 класс</w:t>
      </w:r>
    </w:p>
    <w:p w:rsidR="00EF6AF6" w:rsidRPr="007D7C30" w:rsidRDefault="00EF6AF6" w:rsidP="00C101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C30">
        <w:rPr>
          <w:rFonts w:ascii="Times New Roman" w:hAnsi="Times New Roman" w:cs="Times New Roman"/>
          <w:sz w:val="24"/>
          <w:szCs w:val="24"/>
        </w:rPr>
        <w:t>Вариант 1</w:t>
      </w:r>
    </w:p>
    <w:p w:rsidR="00EF6AF6" w:rsidRPr="007D7C30" w:rsidRDefault="008F16B2" w:rsidP="008F16B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балл). </w:t>
      </w:r>
      <w:r w:rsidR="00EF6AF6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таблицу «Методы селекции» и заполните пустую ячейку, вписав соответствующий термин.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6AF6" w:rsidRPr="007D7C30" w:rsidTr="00EF6AF6">
        <w:tc>
          <w:tcPr>
            <w:tcW w:w="4785" w:type="dxa"/>
          </w:tcPr>
          <w:p w:rsidR="00EF6AF6" w:rsidRPr="007D7C30" w:rsidRDefault="00EF6AF6" w:rsidP="00EF6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4786" w:type="dxa"/>
          </w:tcPr>
          <w:p w:rsidR="00EF6AF6" w:rsidRPr="007D7C30" w:rsidRDefault="00EF6AF6" w:rsidP="00EF6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метода</w:t>
            </w:r>
          </w:p>
        </w:tc>
      </w:tr>
      <w:tr w:rsidR="00EF6AF6" w:rsidRPr="007D7C30" w:rsidTr="00EF6AF6">
        <w:tc>
          <w:tcPr>
            <w:tcW w:w="4785" w:type="dxa"/>
          </w:tcPr>
          <w:p w:rsidR="00EF6AF6" w:rsidRPr="007D7C30" w:rsidRDefault="00EF6AF6" w:rsidP="00EF6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Близкородственное скрещивание (инбридинг)</w:t>
            </w:r>
          </w:p>
        </w:tc>
        <w:tc>
          <w:tcPr>
            <w:tcW w:w="4786" w:type="dxa"/>
          </w:tcPr>
          <w:p w:rsidR="00EF6AF6" w:rsidRPr="007D7C30" w:rsidRDefault="00EF6AF6" w:rsidP="00EF6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наследственных свойств</w:t>
            </w:r>
          </w:p>
        </w:tc>
      </w:tr>
      <w:tr w:rsidR="00EF6AF6" w:rsidRPr="007D7C30" w:rsidTr="00EF6AF6">
        <w:tc>
          <w:tcPr>
            <w:tcW w:w="4785" w:type="dxa"/>
          </w:tcPr>
          <w:p w:rsidR="00EF6AF6" w:rsidRPr="007D7C30" w:rsidRDefault="00EF6AF6" w:rsidP="00EF6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?</w:t>
            </w:r>
          </w:p>
        </w:tc>
        <w:tc>
          <w:tcPr>
            <w:tcW w:w="4786" w:type="dxa"/>
          </w:tcPr>
          <w:p w:rsidR="00EF6AF6" w:rsidRPr="007D7C30" w:rsidRDefault="00C1010E" w:rsidP="00EF6A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глюкозы в крови</w:t>
            </w:r>
          </w:p>
        </w:tc>
      </w:tr>
    </w:tbl>
    <w:p w:rsidR="00EF6AF6" w:rsidRPr="007D7C30" w:rsidRDefault="00EF6AF6" w:rsidP="00E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</w:t>
      </w:r>
    </w:p>
    <w:p w:rsidR="00EF6AF6" w:rsidRPr="007D7C30" w:rsidRDefault="008F16B2" w:rsidP="008F16B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балла). </w:t>
      </w:r>
      <w:r w:rsidR="00EF6AF6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Гомозиготные доминантные серые овцы при переходе на грубые корма гибнут, а гетерозиготные выживают. Определите, какой % серых жизнеспособных особей родится при скрещивании серой овцы и черного барана.</w:t>
      </w:r>
      <w:r w:rsidR="00994870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схему решения задачи</w:t>
      </w:r>
    </w:p>
    <w:p w:rsidR="00D0414F" w:rsidRPr="007D7C30" w:rsidRDefault="008F16B2" w:rsidP="008F16B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балла). </w:t>
      </w:r>
      <w:r w:rsidR="00D0414F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будет соотношение расщепления признаков по фенотипу у потомства, полученного от скрещивания дигетерозиготного черного, мохнатого кролика </w:t>
      </w:r>
      <w:proofErr w:type="spellStart"/>
      <w:r w:rsidR="00D0414F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gramStart"/>
      <w:r w:rsidR="00D0414F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Bb</w:t>
      </w:r>
      <w:proofErr w:type="spellEnd"/>
      <w:proofErr w:type="gramEnd"/>
      <w:r w:rsidR="00D0414F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белой, гладкошерстной крольчихой </w:t>
      </w:r>
      <w:proofErr w:type="spellStart"/>
      <w:r w:rsidR="00D0414F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ааbb</w:t>
      </w:r>
      <w:proofErr w:type="spellEnd"/>
      <w:r w:rsidR="00D0414F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? Составьте схему решения задачи.</w:t>
      </w:r>
    </w:p>
    <w:p w:rsidR="00EF6AF6" w:rsidRPr="007D7C30" w:rsidRDefault="00EF6AF6" w:rsidP="00D0414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846" w:rsidRPr="007D7C30" w:rsidRDefault="008F16B2" w:rsidP="008F16B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балл). </w:t>
      </w:r>
      <w:r w:rsidR="00C55846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номером на рисунке обозначена фаза мейоза, в течение которой происходит кроссинговер?</w:t>
      </w:r>
    </w:p>
    <w:p w:rsidR="00C55846" w:rsidRPr="007D7C30" w:rsidRDefault="00C55846" w:rsidP="00C55846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Рассмотрите рисунки и выполните задание.</w:t>
      </w:r>
    </w:p>
    <w:p w:rsidR="00C55846" w:rsidRPr="007D7C30" w:rsidRDefault="00C55846" w:rsidP="00C5584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846" w:rsidRPr="007D7C30" w:rsidRDefault="00C55846" w:rsidP="00C558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деление мейоза</w:t>
      </w:r>
    </w:p>
    <w:p w:rsidR="00C55846" w:rsidRPr="007D7C30" w:rsidRDefault="00C55846" w:rsidP="00C5584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78C9E8" wp14:editId="07E6B435">
            <wp:extent cx="5276850" cy="1242102"/>
            <wp:effectExtent l="0" t="0" r="0" b="0"/>
            <wp:docPr id="2" name="Рисунок 2" descr="https://bio-ege.sdamgia.ru/get_file?id=9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913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4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846" w:rsidRPr="007D7C30" w:rsidRDefault="00C55846" w:rsidP="00C55846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деление мейоза</w:t>
      </w:r>
    </w:p>
    <w:p w:rsidR="00C55846" w:rsidRPr="007D7C30" w:rsidRDefault="00C55846" w:rsidP="00C55846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9C1086" wp14:editId="5632B228">
            <wp:extent cx="4930849" cy="1666875"/>
            <wp:effectExtent l="0" t="0" r="3175" b="0"/>
            <wp:docPr id="1" name="Рисунок 1" descr="https://bio-ege.sdamgia.ru/get_file?id=9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ege.sdamgia.ru/get_file?id=913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849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23" w:rsidRPr="007D7C30" w:rsidRDefault="007D7C30" w:rsidP="008F16B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8F16B2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балла). </w:t>
      </w:r>
      <w:r w:rsidR="002D1F23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ниже признаки, кроме трёх, используют для описания процессов, происходящих в митохондриях. Определите три признака, «выпадающих» из общего списка, и запишите в таблицу цифры, под которыми они указаны.</w:t>
      </w:r>
    </w:p>
    <w:p w:rsidR="002D1F23" w:rsidRPr="007D7C30" w:rsidRDefault="002D1F23" w:rsidP="002D1F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F23" w:rsidRPr="007D7C30" w:rsidRDefault="002D1F23" w:rsidP="002D1F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Фотолиз воды.</w:t>
      </w:r>
    </w:p>
    <w:p w:rsidR="002D1F23" w:rsidRPr="007D7C30" w:rsidRDefault="002D1F23" w:rsidP="002D1F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  Биосинтез белков.</w:t>
      </w:r>
    </w:p>
    <w:p w:rsidR="002D1F23" w:rsidRPr="007D7C30" w:rsidRDefault="002D1F23" w:rsidP="002D1F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Расщепление глюкозы до двух молекул ПВК.</w:t>
      </w:r>
    </w:p>
    <w:p w:rsidR="002D1F23" w:rsidRPr="007D7C30" w:rsidRDefault="002D1F23" w:rsidP="002D1F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Транспорт электронов переносчиками в мембране.</w:t>
      </w:r>
    </w:p>
    <w:p w:rsidR="002D1F23" w:rsidRPr="007D7C30" w:rsidRDefault="002D1F23" w:rsidP="002D1F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Возбуждение электрона светом.</w:t>
      </w:r>
    </w:p>
    <w:p w:rsidR="002D1F23" w:rsidRPr="007D7C30" w:rsidRDefault="002D1F23" w:rsidP="002D1F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Синтез молекул АТФ.</w:t>
      </w:r>
    </w:p>
    <w:p w:rsidR="008F16B2" w:rsidRPr="007D7C30" w:rsidRDefault="008F16B2" w:rsidP="008F16B2">
      <w:pPr>
        <w:pStyle w:val="leftmargin"/>
      </w:pPr>
      <w:r w:rsidRPr="007D7C30">
        <w:rPr>
          <w:b/>
        </w:rPr>
        <w:t>6.</w:t>
      </w:r>
      <w:r w:rsidRPr="007D7C30">
        <w:t xml:space="preserve"> Решите задачу</w:t>
      </w:r>
      <w:r w:rsidR="007D7C30" w:rsidRPr="007D7C30">
        <w:t xml:space="preserve"> (3 балла)</w:t>
      </w:r>
      <w:r w:rsidRPr="007D7C30">
        <w:t>. Цепь фрагмента молекулы ДНК имеет следующую последовательность нуклеотидов: 5’ − ГЦГГГЦТАТГАТЦТГ − 3’. Достроите вторую цепь ДНК. Какая последовательность будет у молекулы и-РНК? Какая последовательность аминокислотных остатков будет в пептиде? Ответ поясните. Для решения задания используйте таблицу генетического кода.</w:t>
      </w:r>
    </w:p>
    <w:p w:rsidR="008F16B2" w:rsidRDefault="008F16B2" w:rsidP="008F16B2">
      <w:pPr>
        <w:pStyle w:val="a3"/>
        <w:spacing w:before="0" w:beforeAutospacing="0" w:after="0" w:afterAutospacing="0"/>
        <w:rPr>
          <w:b/>
          <w:bCs/>
        </w:rPr>
      </w:pPr>
      <w:r w:rsidRPr="007D7C30">
        <w:rPr>
          <w:noProof/>
        </w:rPr>
        <w:drawing>
          <wp:inline distT="0" distB="0" distL="0" distR="0" wp14:anchorId="71E97B53" wp14:editId="252D1458">
            <wp:extent cx="5863168" cy="4048125"/>
            <wp:effectExtent l="0" t="0" r="4445" b="0"/>
            <wp:docPr id="6" name="Рисунок 6" descr="https://znachek.pro/uploads/posts/2023-05/1685473593_znachek-pro-p-tablitsa-geneticheskogo-koda-aminokislot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chek.pro/uploads/posts/2023-05/1685473593_znachek-pro-p-tablitsa-geneticheskogo-koda-aminokislot-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47" cy="404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C30" w:rsidRPr="007D7C30" w:rsidRDefault="007D7C30" w:rsidP="007D7C30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C30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7D7C30" w:rsidRPr="007D7C30" w:rsidRDefault="007D7C30" w:rsidP="007D7C30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C30">
        <w:rPr>
          <w:rFonts w:ascii="Times New Roman" w:hAnsi="Times New Roman" w:cs="Times New Roman"/>
          <w:bCs/>
          <w:sz w:val="24"/>
          <w:szCs w:val="24"/>
        </w:rPr>
        <w:t>Оценка «5» - 13- 14 баллов (90-100%)</w:t>
      </w:r>
    </w:p>
    <w:p w:rsidR="007D7C30" w:rsidRPr="007D7C30" w:rsidRDefault="007D7C30" w:rsidP="007D7C30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C30">
        <w:rPr>
          <w:rFonts w:ascii="Times New Roman" w:hAnsi="Times New Roman" w:cs="Times New Roman"/>
          <w:bCs/>
          <w:sz w:val="24"/>
          <w:szCs w:val="24"/>
        </w:rPr>
        <w:t>Оценка «4» -10-12 баллов (70-89 %)</w:t>
      </w:r>
    </w:p>
    <w:p w:rsidR="007D7C30" w:rsidRPr="007D7C30" w:rsidRDefault="007D7C30" w:rsidP="007D7C30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C30">
        <w:rPr>
          <w:rFonts w:ascii="Times New Roman" w:hAnsi="Times New Roman" w:cs="Times New Roman"/>
          <w:bCs/>
          <w:sz w:val="24"/>
          <w:szCs w:val="24"/>
        </w:rPr>
        <w:t>Оценка «3» - 6-9</w:t>
      </w:r>
      <w:r>
        <w:rPr>
          <w:rFonts w:ascii="Times New Roman" w:hAnsi="Times New Roman" w:cs="Times New Roman"/>
          <w:bCs/>
          <w:sz w:val="24"/>
          <w:szCs w:val="24"/>
        </w:rPr>
        <w:t xml:space="preserve">  баллов  (45</w:t>
      </w:r>
      <w:r w:rsidRPr="007D7C30">
        <w:rPr>
          <w:rFonts w:ascii="Times New Roman" w:hAnsi="Times New Roman" w:cs="Times New Roman"/>
          <w:bCs/>
          <w:sz w:val="24"/>
          <w:szCs w:val="24"/>
        </w:rPr>
        <w:t xml:space="preserve">-69 %).   </w:t>
      </w:r>
    </w:p>
    <w:p w:rsidR="007D7C30" w:rsidRPr="007D7C30" w:rsidRDefault="007D7C30" w:rsidP="007D7C30">
      <w:pPr>
        <w:pStyle w:val="a4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7D7C30">
        <w:rPr>
          <w:rFonts w:ascii="Times New Roman" w:hAnsi="Times New Roman" w:cs="Times New Roman"/>
          <w:bCs/>
          <w:sz w:val="24"/>
          <w:szCs w:val="24"/>
        </w:rPr>
        <w:t xml:space="preserve">     Оценка «2» - 0-5 баллов    </w:t>
      </w:r>
      <w:r>
        <w:rPr>
          <w:rFonts w:ascii="Times New Roman" w:hAnsi="Times New Roman" w:cs="Times New Roman"/>
          <w:bCs/>
          <w:sz w:val="24"/>
          <w:szCs w:val="24"/>
        </w:rPr>
        <w:t>(44</w:t>
      </w:r>
      <w:r w:rsidRPr="007D7C30">
        <w:rPr>
          <w:rFonts w:ascii="Times New Roman" w:hAnsi="Times New Roman" w:cs="Times New Roman"/>
          <w:bCs/>
          <w:sz w:val="24"/>
          <w:szCs w:val="24"/>
        </w:rPr>
        <w:t xml:space="preserve">% и менее). </w:t>
      </w:r>
    </w:p>
    <w:p w:rsidR="007D7C30" w:rsidRPr="007D7C30" w:rsidRDefault="007D7C30" w:rsidP="008F16B2">
      <w:pPr>
        <w:pStyle w:val="a3"/>
        <w:spacing w:before="0" w:beforeAutospacing="0" w:after="0" w:afterAutospacing="0"/>
        <w:rPr>
          <w:b/>
          <w:bCs/>
        </w:rPr>
        <w:sectPr w:rsidR="007D7C30" w:rsidRPr="007D7C30" w:rsidSect="008F16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6AF6" w:rsidRPr="007D7C30" w:rsidRDefault="00EF6AF6" w:rsidP="00EF6AF6">
      <w:pPr>
        <w:rPr>
          <w:rFonts w:ascii="Times New Roman" w:hAnsi="Times New Roman" w:cs="Times New Roman"/>
          <w:sz w:val="24"/>
          <w:szCs w:val="24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7D7C30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Pr="007D7C30">
        <w:rPr>
          <w:rFonts w:ascii="Times New Roman" w:hAnsi="Times New Roman" w:cs="Times New Roman"/>
          <w:sz w:val="24"/>
          <w:szCs w:val="24"/>
        </w:rPr>
        <w:t>по биологии (базовый уровень) 10 класс</w:t>
      </w:r>
    </w:p>
    <w:p w:rsidR="00EF6AF6" w:rsidRPr="007D7C30" w:rsidRDefault="00EF6AF6" w:rsidP="00EF6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C3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EF6AF6" w:rsidRPr="007D7C30" w:rsidRDefault="007D7C30" w:rsidP="00EF6AF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балл). </w:t>
      </w:r>
      <w:r w:rsidR="00EF6AF6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таблицу «Методы биологических исследований». Запишите в ответе пропущенный термин, обозначенный в таблице вопросительным знаком.</w:t>
      </w:r>
    </w:p>
    <w:p w:rsidR="00EF6AF6" w:rsidRPr="007D7C30" w:rsidRDefault="00EF6AF6" w:rsidP="00E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F6AF6" w:rsidRPr="007D7C30" w:rsidTr="00D76904">
        <w:tc>
          <w:tcPr>
            <w:tcW w:w="4785" w:type="dxa"/>
          </w:tcPr>
          <w:p w:rsidR="00EF6AF6" w:rsidRPr="007D7C30" w:rsidRDefault="00EF6AF6" w:rsidP="00D769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4786" w:type="dxa"/>
          </w:tcPr>
          <w:p w:rsidR="00EF6AF6" w:rsidRPr="007D7C30" w:rsidRDefault="00EF6AF6" w:rsidP="00D769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 метода</w:t>
            </w:r>
          </w:p>
        </w:tc>
      </w:tr>
      <w:tr w:rsidR="00EF6AF6" w:rsidRPr="007D7C30" w:rsidTr="005F3247">
        <w:tc>
          <w:tcPr>
            <w:tcW w:w="4785" w:type="dxa"/>
          </w:tcPr>
          <w:p w:rsidR="00EF6AF6" w:rsidRPr="007D7C30" w:rsidRDefault="00EF6AF6" w:rsidP="00D769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Близнецовый</w:t>
            </w:r>
          </w:p>
        </w:tc>
        <w:tc>
          <w:tcPr>
            <w:tcW w:w="4786" w:type="dxa"/>
            <w:vAlign w:val="center"/>
          </w:tcPr>
          <w:p w:rsidR="00EF6AF6" w:rsidRPr="007D7C30" w:rsidRDefault="00EF6AF6" w:rsidP="00D769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роли факторов среды в формировании фенотипа человека</w:t>
            </w:r>
          </w:p>
        </w:tc>
      </w:tr>
      <w:tr w:rsidR="00EF6AF6" w:rsidRPr="007D7C30" w:rsidTr="005F3247">
        <w:tc>
          <w:tcPr>
            <w:tcW w:w="4785" w:type="dxa"/>
          </w:tcPr>
          <w:p w:rsidR="00EF6AF6" w:rsidRPr="007D7C30" w:rsidRDefault="00EF6AF6" w:rsidP="00D769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?</w:t>
            </w:r>
          </w:p>
        </w:tc>
        <w:tc>
          <w:tcPr>
            <w:tcW w:w="4786" w:type="dxa"/>
            <w:vAlign w:val="center"/>
          </w:tcPr>
          <w:p w:rsidR="00EF6AF6" w:rsidRPr="007D7C30" w:rsidRDefault="00EF6AF6" w:rsidP="00EF6AF6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особенностей фаз митоза на фиксированном препарате</w:t>
            </w:r>
          </w:p>
        </w:tc>
      </w:tr>
    </w:tbl>
    <w:p w:rsidR="00EF6AF6" w:rsidRPr="007D7C30" w:rsidRDefault="00EF6AF6" w:rsidP="00EF6A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Ответ:____________</w:t>
      </w:r>
    </w:p>
    <w:p w:rsidR="00807E86" w:rsidRPr="007D7C30" w:rsidRDefault="007D7C30" w:rsidP="00807E8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 балла). </w:t>
      </w:r>
      <w:r w:rsidR="00807E86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вероятность</w:t>
      </w:r>
      <w:proofErr w:type="gramStart"/>
      <w:r w:rsidR="00807E86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 </w:t>
      </w:r>
      <w:proofErr w:type="gramEnd"/>
      <w:r w:rsidR="00807E86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высоких детей у гетерозиготных родителей с низким ростом (низкорослость доминирует над высоким ростом)?</w:t>
      </w:r>
      <w:r w:rsidR="00994870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Составьте схему решения задачи</w:t>
      </w:r>
    </w:p>
    <w:p w:rsidR="00807E86" w:rsidRPr="007D7C30" w:rsidRDefault="00807E86" w:rsidP="009948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414F" w:rsidRPr="007D7C30" w:rsidRDefault="007D7C30" w:rsidP="00D0414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( 3 балла). </w:t>
      </w:r>
      <w:r w:rsidR="00D0414F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крупного рогатого скота чёрный цвет (А) доминирует над красным (а), комолость (В)  — над </w:t>
      </w:r>
      <w:proofErr w:type="spellStart"/>
      <w:r w:rsidR="00D0414F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рогатостью</w:t>
      </w:r>
      <w:proofErr w:type="spellEnd"/>
      <w:r w:rsidR="00D0414F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 (b). Определите процент рождения чёрных комолых телят при скрещивании дигетерозиготных чёрных комолых коров с красным рогатым быком.</w:t>
      </w:r>
    </w:p>
    <w:p w:rsidR="009343D2" w:rsidRPr="007D7C30" w:rsidRDefault="007D7C30" w:rsidP="009343D2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( 1 балл). </w:t>
      </w:r>
      <w:r w:rsidR="009343D2" w:rsidRPr="007D7C3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фазу деления клетки, в которой количество хромосом и ДНК описывается формулой 4n4c.</w:t>
      </w:r>
    </w:p>
    <w:p w:rsidR="009343D2" w:rsidRPr="007D7C30" w:rsidRDefault="009343D2" w:rsidP="009343D2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Рассмотрите рисунок и выполните задание.</w:t>
      </w:r>
    </w:p>
    <w:p w:rsidR="009343D2" w:rsidRPr="007D7C30" w:rsidRDefault="009343D2" w:rsidP="009343D2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722ABE" wp14:editId="2FDE8C66">
            <wp:extent cx="4286250" cy="1638300"/>
            <wp:effectExtent l="0" t="0" r="0" b="0"/>
            <wp:docPr id="3" name="Рисунок 3" descr="https://bio-ege.sdamgia.ru/get_file?id=10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ege.sdamgia.ru/get_file?id=1053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F46" w:rsidRPr="007D7C30" w:rsidRDefault="007D7C30" w:rsidP="007A0F46">
      <w:pPr>
        <w:pStyle w:val="leftmargin"/>
        <w:numPr>
          <w:ilvl w:val="0"/>
          <w:numId w:val="2"/>
        </w:numPr>
      </w:pPr>
      <w:r w:rsidRPr="007D7C30">
        <w:t xml:space="preserve">( 3 балла). </w:t>
      </w:r>
      <w:r w:rsidR="007A0F46" w:rsidRPr="007D7C30">
        <w:t xml:space="preserve">Все перечисленные ниже признаки, кроме трёх, можно использовать для описания транскрипции </w:t>
      </w:r>
      <w:proofErr w:type="gramStart"/>
      <w:r w:rsidR="007A0F46" w:rsidRPr="007D7C30">
        <w:t>у</w:t>
      </w:r>
      <w:proofErr w:type="gramEnd"/>
      <w:r w:rsidR="007A0F46" w:rsidRPr="007D7C30">
        <w:t xml:space="preserve"> эукариот. Определите три признака, «выпадающих» из общего списка, и запишите в таблицу цифры, под которыми они указаны.</w:t>
      </w:r>
    </w:p>
    <w:p w:rsidR="007A0F46" w:rsidRPr="007D7C30" w:rsidRDefault="007A0F46" w:rsidP="007A0F46">
      <w:pPr>
        <w:pStyle w:val="leftmargin"/>
        <w:spacing w:before="0" w:beforeAutospacing="0" w:after="0" w:afterAutospacing="0"/>
      </w:pPr>
      <w:r w:rsidRPr="007D7C30">
        <w:t>1.  Образование полинуклеотидной цепи.</w:t>
      </w:r>
    </w:p>
    <w:p w:rsidR="007A0F46" w:rsidRPr="007D7C30" w:rsidRDefault="007A0F46" w:rsidP="007A0F46">
      <w:pPr>
        <w:pStyle w:val="leftmargin"/>
        <w:spacing w:before="0" w:beforeAutospacing="0" w:after="0" w:afterAutospacing="0"/>
      </w:pPr>
      <w:r w:rsidRPr="007D7C30">
        <w:t>2.  Удвоение молекулы ДНК.</w:t>
      </w:r>
    </w:p>
    <w:p w:rsidR="007A0F46" w:rsidRPr="007D7C30" w:rsidRDefault="007A0F46" w:rsidP="007A0F46">
      <w:pPr>
        <w:pStyle w:val="leftmargin"/>
        <w:spacing w:before="0" w:beforeAutospacing="0" w:after="0" w:afterAutospacing="0"/>
      </w:pPr>
      <w:r w:rsidRPr="007D7C30">
        <w:t>3.  Матрицей служит молекула ДНК.</w:t>
      </w:r>
    </w:p>
    <w:p w:rsidR="007A0F46" w:rsidRPr="007D7C30" w:rsidRDefault="007A0F46" w:rsidP="007A0F46">
      <w:pPr>
        <w:pStyle w:val="leftmargin"/>
        <w:spacing w:before="0" w:beforeAutospacing="0" w:after="0" w:afterAutospacing="0"/>
      </w:pPr>
      <w:r w:rsidRPr="007D7C30">
        <w:t xml:space="preserve">4.  Соединяются нуклеотиды, содержащие </w:t>
      </w:r>
      <w:proofErr w:type="spellStart"/>
      <w:r w:rsidRPr="007D7C30">
        <w:t>дезоксирибозу</w:t>
      </w:r>
      <w:proofErr w:type="spellEnd"/>
      <w:r w:rsidRPr="007D7C30">
        <w:t>.</w:t>
      </w:r>
    </w:p>
    <w:p w:rsidR="007A0F46" w:rsidRPr="007D7C30" w:rsidRDefault="007A0F46" w:rsidP="007A0F46">
      <w:pPr>
        <w:pStyle w:val="leftmargin"/>
        <w:spacing w:before="0" w:beforeAutospacing="0" w:after="0" w:afterAutospacing="0"/>
      </w:pPr>
      <w:r w:rsidRPr="007D7C30">
        <w:t>5.  Участвует фермент ДН</w:t>
      </w:r>
      <w:proofErr w:type="gramStart"/>
      <w:r w:rsidRPr="007D7C30">
        <w:t>К-</w:t>
      </w:r>
      <w:proofErr w:type="gramEnd"/>
      <w:r w:rsidRPr="007D7C30">
        <w:t>⁠полимераза.</w:t>
      </w:r>
    </w:p>
    <w:p w:rsidR="007A0F46" w:rsidRPr="007D7C30" w:rsidRDefault="007A0F46" w:rsidP="007A0F46">
      <w:pPr>
        <w:pStyle w:val="leftmargin"/>
        <w:spacing w:before="0" w:beforeAutospacing="0" w:after="0" w:afterAutospacing="0"/>
      </w:pPr>
      <w:r w:rsidRPr="007D7C30">
        <w:t>6.  Происходит в ядре.</w:t>
      </w:r>
    </w:p>
    <w:p w:rsidR="007D7C30" w:rsidRPr="007D7C30" w:rsidRDefault="007D7C30" w:rsidP="007A0F46">
      <w:pPr>
        <w:pStyle w:val="leftmargin"/>
        <w:spacing w:before="0" w:beforeAutospacing="0" w:after="0" w:afterAutospacing="0"/>
      </w:pPr>
    </w:p>
    <w:p w:rsidR="008F16B2" w:rsidRPr="007D7C30" w:rsidRDefault="008F16B2" w:rsidP="008F16B2">
      <w:pPr>
        <w:rPr>
          <w:rFonts w:ascii="Times New Roman" w:hAnsi="Times New Roman" w:cs="Times New Roman"/>
          <w:sz w:val="24"/>
          <w:szCs w:val="24"/>
        </w:rPr>
      </w:pPr>
      <w:r w:rsidRPr="007D7C30">
        <w:rPr>
          <w:rFonts w:ascii="Times New Roman" w:hAnsi="Times New Roman" w:cs="Times New Roman"/>
          <w:b/>
          <w:sz w:val="24"/>
          <w:szCs w:val="24"/>
        </w:rPr>
        <w:t>6</w:t>
      </w:r>
      <w:r w:rsidRPr="007D7C30">
        <w:rPr>
          <w:rFonts w:ascii="Times New Roman" w:hAnsi="Times New Roman" w:cs="Times New Roman"/>
          <w:sz w:val="24"/>
          <w:szCs w:val="24"/>
        </w:rPr>
        <w:t>. Решите задачу</w:t>
      </w:r>
      <w:r w:rsidR="007D7C30" w:rsidRPr="007D7C30">
        <w:rPr>
          <w:rFonts w:ascii="Times New Roman" w:hAnsi="Times New Roman" w:cs="Times New Roman"/>
          <w:sz w:val="24"/>
          <w:szCs w:val="24"/>
        </w:rPr>
        <w:t xml:space="preserve"> (3 балла)</w:t>
      </w:r>
      <w:r w:rsidRPr="007D7C30">
        <w:rPr>
          <w:rFonts w:ascii="Times New Roman" w:hAnsi="Times New Roman" w:cs="Times New Roman"/>
          <w:sz w:val="24"/>
          <w:szCs w:val="24"/>
        </w:rPr>
        <w:t xml:space="preserve">. Цепь фрагмента молекулы ДНК имеет следующую последовательность нуклеотидов:. 5’ − ТАТТЦЦТАЦГГАААА − 3’.  Достроите вторую </w:t>
      </w:r>
      <w:r w:rsidRPr="007D7C30">
        <w:rPr>
          <w:rFonts w:ascii="Times New Roman" w:hAnsi="Times New Roman" w:cs="Times New Roman"/>
          <w:sz w:val="24"/>
          <w:szCs w:val="24"/>
        </w:rPr>
        <w:lastRenderedPageBreak/>
        <w:t>цепь ДНК. Какая последовательность будет у молекулы и-РНК? Какая последовательность аминокислотных остатков будет в пептиде? Ответ поясните. Для решения задания используйте таблицу генетического кода.</w:t>
      </w:r>
    </w:p>
    <w:p w:rsidR="008F16B2" w:rsidRPr="007D7C30" w:rsidRDefault="008F16B2" w:rsidP="008F16B2">
      <w:pPr>
        <w:rPr>
          <w:rFonts w:ascii="Times New Roman" w:hAnsi="Times New Roman" w:cs="Times New Roman"/>
          <w:sz w:val="24"/>
          <w:szCs w:val="24"/>
        </w:rPr>
      </w:pPr>
    </w:p>
    <w:p w:rsidR="008F16B2" w:rsidRPr="007D7C30" w:rsidRDefault="008F16B2" w:rsidP="008F16B2">
      <w:pPr>
        <w:pStyle w:val="a3"/>
        <w:spacing w:before="240" w:beforeAutospacing="0" w:after="407" w:afterAutospacing="0"/>
        <w:textAlignment w:val="baseline"/>
      </w:pPr>
      <w:r w:rsidRPr="007D7C30">
        <w:rPr>
          <w:noProof/>
        </w:rPr>
        <w:drawing>
          <wp:inline distT="0" distB="0" distL="0" distR="0" wp14:anchorId="07BCE293" wp14:editId="744CD9BF">
            <wp:extent cx="5940425" cy="4101507"/>
            <wp:effectExtent l="0" t="0" r="3175" b="0"/>
            <wp:docPr id="4" name="Рисунок 4" descr="https://znachek.pro/uploads/posts/2023-05/1685473593_znachek-pro-p-tablitsa-geneticheskogo-koda-aminokislot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nachek.pro/uploads/posts/2023-05/1685473593_znachek-pro-p-tablitsa-geneticheskogo-koda-aminokislot-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B2" w:rsidRPr="007D7C30" w:rsidRDefault="008F16B2" w:rsidP="008F16B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C30">
        <w:rPr>
          <w:rFonts w:ascii="Times New Roman" w:hAnsi="Times New Roman" w:cs="Times New Roman"/>
          <w:b/>
          <w:bCs/>
          <w:sz w:val="24"/>
          <w:szCs w:val="24"/>
        </w:rPr>
        <w:t>Критерии оценивания:</w:t>
      </w:r>
    </w:p>
    <w:p w:rsidR="008F16B2" w:rsidRPr="007D7C30" w:rsidRDefault="008F16B2" w:rsidP="008F16B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C30">
        <w:rPr>
          <w:rFonts w:ascii="Times New Roman" w:hAnsi="Times New Roman" w:cs="Times New Roman"/>
          <w:bCs/>
          <w:sz w:val="24"/>
          <w:szCs w:val="24"/>
        </w:rPr>
        <w:t>Оценка «5»</w:t>
      </w:r>
      <w:r w:rsidR="00D14A4A" w:rsidRPr="007D7C30">
        <w:rPr>
          <w:rFonts w:ascii="Times New Roman" w:hAnsi="Times New Roman" w:cs="Times New Roman"/>
          <w:bCs/>
          <w:sz w:val="24"/>
          <w:szCs w:val="24"/>
        </w:rPr>
        <w:t xml:space="preserve"> - 13- 14 </w:t>
      </w:r>
      <w:r w:rsidRPr="007D7C30">
        <w:rPr>
          <w:rFonts w:ascii="Times New Roman" w:hAnsi="Times New Roman" w:cs="Times New Roman"/>
          <w:bCs/>
          <w:sz w:val="24"/>
          <w:szCs w:val="24"/>
        </w:rPr>
        <w:t>баллов (90-100%)</w:t>
      </w:r>
    </w:p>
    <w:p w:rsidR="008F16B2" w:rsidRPr="007D7C30" w:rsidRDefault="00D14A4A" w:rsidP="008F16B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C30">
        <w:rPr>
          <w:rFonts w:ascii="Times New Roman" w:hAnsi="Times New Roman" w:cs="Times New Roman"/>
          <w:bCs/>
          <w:sz w:val="24"/>
          <w:szCs w:val="24"/>
        </w:rPr>
        <w:t>Оценка «4» -10-12</w:t>
      </w:r>
      <w:r w:rsidR="008F16B2" w:rsidRPr="007D7C30">
        <w:rPr>
          <w:rFonts w:ascii="Times New Roman" w:hAnsi="Times New Roman" w:cs="Times New Roman"/>
          <w:bCs/>
          <w:sz w:val="24"/>
          <w:szCs w:val="24"/>
        </w:rPr>
        <w:t xml:space="preserve"> баллов (70-89 %)</w:t>
      </w:r>
    </w:p>
    <w:p w:rsidR="008F16B2" w:rsidRPr="007D7C30" w:rsidRDefault="00D14A4A" w:rsidP="008F16B2">
      <w:pPr>
        <w:pStyle w:val="a4"/>
        <w:spacing w:line="36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C30">
        <w:rPr>
          <w:rFonts w:ascii="Times New Roman" w:hAnsi="Times New Roman" w:cs="Times New Roman"/>
          <w:bCs/>
          <w:sz w:val="24"/>
          <w:szCs w:val="24"/>
        </w:rPr>
        <w:t>Оценка «3» - 6-9</w:t>
      </w:r>
      <w:r w:rsidR="007D7C30">
        <w:rPr>
          <w:rFonts w:ascii="Times New Roman" w:hAnsi="Times New Roman" w:cs="Times New Roman"/>
          <w:bCs/>
          <w:sz w:val="24"/>
          <w:szCs w:val="24"/>
        </w:rPr>
        <w:t xml:space="preserve">  баллов  (45</w:t>
      </w:r>
      <w:r w:rsidR="008F16B2" w:rsidRPr="007D7C30">
        <w:rPr>
          <w:rFonts w:ascii="Times New Roman" w:hAnsi="Times New Roman" w:cs="Times New Roman"/>
          <w:bCs/>
          <w:sz w:val="24"/>
          <w:szCs w:val="24"/>
        </w:rPr>
        <w:t xml:space="preserve">-69 %).   </w:t>
      </w:r>
    </w:p>
    <w:p w:rsidR="008F16B2" w:rsidRPr="007D7C30" w:rsidRDefault="008F16B2" w:rsidP="008F16B2">
      <w:pPr>
        <w:pStyle w:val="a4"/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7D7C3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14A4A" w:rsidRPr="007D7C30">
        <w:rPr>
          <w:rFonts w:ascii="Times New Roman" w:hAnsi="Times New Roman" w:cs="Times New Roman"/>
          <w:bCs/>
          <w:sz w:val="24"/>
          <w:szCs w:val="24"/>
        </w:rPr>
        <w:t>Оценка «2» - 0-5</w:t>
      </w:r>
      <w:r w:rsidRPr="007D7C30">
        <w:rPr>
          <w:rFonts w:ascii="Times New Roman" w:hAnsi="Times New Roman" w:cs="Times New Roman"/>
          <w:bCs/>
          <w:sz w:val="24"/>
          <w:szCs w:val="24"/>
        </w:rPr>
        <w:t xml:space="preserve"> баллов    </w:t>
      </w:r>
      <w:r w:rsidR="007D7C30">
        <w:rPr>
          <w:rFonts w:ascii="Times New Roman" w:hAnsi="Times New Roman" w:cs="Times New Roman"/>
          <w:bCs/>
          <w:sz w:val="24"/>
          <w:szCs w:val="24"/>
        </w:rPr>
        <w:t>(44</w:t>
      </w:r>
      <w:r w:rsidRPr="007D7C30">
        <w:rPr>
          <w:rFonts w:ascii="Times New Roman" w:hAnsi="Times New Roman" w:cs="Times New Roman"/>
          <w:bCs/>
          <w:sz w:val="24"/>
          <w:szCs w:val="24"/>
        </w:rPr>
        <w:t xml:space="preserve">% и менее). </w:t>
      </w:r>
    </w:p>
    <w:p w:rsidR="008F16B2" w:rsidRDefault="00D14A4A" w:rsidP="008F16B2">
      <w:pPr>
        <w:pStyle w:val="a3"/>
        <w:spacing w:before="240" w:beforeAutospacing="0" w:after="0" w:afterAutospacing="0"/>
        <w:jc w:val="center"/>
        <w:textAlignment w:val="baseline"/>
        <w:rPr>
          <w:rStyle w:val="a8"/>
          <w:bdr w:val="none" w:sz="0" w:space="0" w:color="auto" w:frame="1"/>
        </w:rPr>
      </w:pPr>
      <w:r>
        <w:rPr>
          <w:rStyle w:val="a8"/>
          <w:bdr w:val="none" w:sz="0" w:space="0" w:color="auto" w:frame="1"/>
        </w:rPr>
        <w:t xml:space="preserve"> </w:t>
      </w:r>
    </w:p>
    <w:p w:rsidR="008F16B2" w:rsidRDefault="008F16B2" w:rsidP="008F16B2">
      <w:pPr>
        <w:pStyle w:val="a3"/>
        <w:spacing w:before="240" w:beforeAutospacing="0" w:after="0" w:afterAutospacing="0"/>
        <w:jc w:val="center"/>
        <w:textAlignment w:val="baseline"/>
        <w:rPr>
          <w:rStyle w:val="a8"/>
          <w:bdr w:val="none" w:sz="0" w:space="0" w:color="auto" w:frame="1"/>
        </w:rPr>
      </w:pPr>
    </w:p>
    <w:p w:rsidR="008F16B2" w:rsidRDefault="008F16B2" w:rsidP="008F16B2">
      <w:pPr>
        <w:pStyle w:val="a3"/>
        <w:spacing w:before="240" w:beforeAutospacing="0" w:after="0" w:afterAutospacing="0"/>
        <w:jc w:val="center"/>
        <w:textAlignment w:val="baseline"/>
        <w:rPr>
          <w:rStyle w:val="a8"/>
          <w:bdr w:val="none" w:sz="0" w:space="0" w:color="auto" w:frame="1"/>
        </w:rPr>
      </w:pPr>
    </w:p>
    <w:p w:rsidR="008F16B2" w:rsidRDefault="008F16B2" w:rsidP="008F16B2">
      <w:pPr>
        <w:pStyle w:val="a3"/>
        <w:spacing w:before="240" w:beforeAutospacing="0" w:after="0" w:afterAutospacing="0"/>
        <w:jc w:val="center"/>
        <w:textAlignment w:val="baseline"/>
        <w:rPr>
          <w:rStyle w:val="a8"/>
          <w:bdr w:val="none" w:sz="0" w:space="0" w:color="auto" w:frame="1"/>
        </w:rPr>
      </w:pPr>
    </w:p>
    <w:p w:rsidR="008F16B2" w:rsidRDefault="008F16B2" w:rsidP="008F16B2">
      <w:pPr>
        <w:pStyle w:val="a3"/>
        <w:spacing w:before="240" w:beforeAutospacing="0" w:after="0" w:afterAutospacing="0"/>
        <w:jc w:val="center"/>
        <w:textAlignment w:val="baseline"/>
        <w:rPr>
          <w:rStyle w:val="a8"/>
          <w:bdr w:val="none" w:sz="0" w:space="0" w:color="auto" w:frame="1"/>
        </w:rPr>
      </w:pPr>
    </w:p>
    <w:p w:rsidR="008F16B2" w:rsidRDefault="008F16B2" w:rsidP="00172100">
      <w:pPr>
        <w:pStyle w:val="a3"/>
        <w:spacing w:before="240" w:beforeAutospacing="0" w:after="0" w:afterAutospacing="0"/>
        <w:textAlignment w:val="baseline"/>
        <w:rPr>
          <w:rStyle w:val="a8"/>
          <w:bdr w:val="none" w:sz="0" w:space="0" w:color="auto" w:frame="1"/>
        </w:rPr>
      </w:pPr>
    </w:p>
    <w:p w:rsidR="00172100" w:rsidRDefault="00172100" w:rsidP="00172100">
      <w:pPr>
        <w:pStyle w:val="a3"/>
        <w:spacing w:before="240" w:beforeAutospacing="0" w:after="0" w:afterAutospacing="0"/>
        <w:textAlignment w:val="baseline"/>
        <w:rPr>
          <w:rStyle w:val="a8"/>
          <w:bdr w:val="none" w:sz="0" w:space="0" w:color="auto" w:frame="1"/>
        </w:rPr>
      </w:pPr>
      <w:bookmarkStart w:id="0" w:name="_GoBack"/>
      <w:bookmarkEnd w:id="0"/>
    </w:p>
    <w:p w:rsidR="00D0414F" w:rsidRDefault="00D0414F" w:rsidP="009343D2">
      <w:pPr>
        <w:pStyle w:val="a4"/>
      </w:pPr>
    </w:p>
    <w:p w:rsidR="00EF6AF6" w:rsidRPr="00807E86" w:rsidRDefault="00EF6AF6" w:rsidP="00807E86">
      <w:pPr>
        <w:jc w:val="center"/>
        <w:rPr>
          <w:b/>
        </w:rPr>
      </w:pPr>
      <w:r w:rsidRPr="00807E86">
        <w:rPr>
          <w:b/>
        </w:rPr>
        <w:lastRenderedPageBreak/>
        <w:t>Ответы</w:t>
      </w:r>
    </w:p>
    <w:p w:rsidR="00EF6AF6" w:rsidRDefault="00EF6AF6">
      <w:r>
        <w:t>Вариант 1.</w:t>
      </w:r>
    </w:p>
    <w:p w:rsidR="00EF6AF6" w:rsidRDefault="00095F34" w:rsidP="00095F34">
      <w:r>
        <w:t>1.</w:t>
      </w:r>
      <w:r w:rsidR="00C1010E">
        <w:t xml:space="preserve">Биохимический </w:t>
      </w:r>
      <w:r w:rsidR="0097721B">
        <w:t>(1 балл)</w:t>
      </w:r>
    </w:p>
    <w:p w:rsidR="00EF6AF6" w:rsidRPr="00095F34" w:rsidRDefault="00095F34" w:rsidP="00095F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задаче описан признак промежуточного наследования: АА  — серые </w:t>
      </w:r>
      <w:proofErr w:type="gramStart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летальный</w:t>
      </w:r>
      <w:proofErr w:type="gramEnd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серые живые; </w:t>
      </w:r>
      <w:proofErr w:type="spellStart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чёрные. Поскольку выживают </w:t>
      </w:r>
      <w:proofErr w:type="spellStart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гетерозиготы</w:t>
      </w:r>
      <w:proofErr w:type="spellEnd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значит, генотип овцы  — </w:t>
      </w:r>
      <w:proofErr w:type="spellStart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баран (чёрный)  — </w:t>
      </w:r>
      <w:proofErr w:type="spellStart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F</w:t>
      </w:r>
      <w:r w:rsidR="00EF6AF6" w:rsidRPr="00095F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</w:t>
      </w:r>
      <w:proofErr w:type="spellStart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proofErr w:type="spellEnd"/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серые живые; 50%  — чёрные.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6AF6" w:rsidRPr="00095F34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="00EF6AF6" w:rsidRPr="00095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50.</w:t>
      </w:r>
    </w:p>
    <w:p w:rsidR="00D0414F" w:rsidRDefault="00D0414F" w:rsidP="00D0414F">
      <w:pPr>
        <w:pStyle w:val="leftmargin"/>
      </w:pPr>
      <w:r w:rsidRPr="00D0414F">
        <w:t xml:space="preserve"> </w:t>
      </w:r>
      <w:r>
        <w:t>3.</w:t>
      </w:r>
      <w:r w:rsidRPr="00994870">
        <w:t xml:space="preserve"> </w:t>
      </w:r>
      <w:proofErr w:type="gramStart"/>
      <w:r>
        <w:t>Р</w:t>
      </w:r>
      <w:proofErr w:type="gramEnd"/>
      <w:r>
        <w:t xml:space="preserve">: </w:t>
      </w:r>
      <w:proofErr w:type="spellStart"/>
      <w:r>
        <w:t>АaBb</w:t>
      </w:r>
      <w:proofErr w:type="spellEnd"/>
      <w:r>
        <w:t xml:space="preserve"> х </w:t>
      </w:r>
      <w:proofErr w:type="spellStart"/>
      <w:r>
        <w:t>ааbb</w:t>
      </w:r>
      <w:proofErr w:type="spellEnd"/>
    </w:p>
    <w:p w:rsidR="00D0414F" w:rsidRPr="00D0414F" w:rsidRDefault="00D0414F" w:rsidP="00D0414F">
      <w:pPr>
        <w:pStyle w:val="leftmargin"/>
      </w:pPr>
      <w:r w:rsidRPr="00994870">
        <w:rPr>
          <w:lang w:val="en-US"/>
        </w:rPr>
        <w:t>G</w:t>
      </w:r>
      <w:r w:rsidRPr="00D0414F">
        <w:t xml:space="preserve">: </w:t>
      </w:r>
      <w:r>
        <w:t>А</w:t>
      </w:r>
      <w:r w:rsidRPr="00994870">
        <w:rPr>
          <w:lang w:val="en-US"/>
        </w:rPr>
        <w:t>B</w:t>
      </w:r>
      <w:r w:rsidRPr="00D0414F">
        <w:t xml:space="preserve">, </w:t>
      </w:r>
      <w:r>
        <w:t>а</w:t>
      </w:r>
      <w:r w:rsidRPr="00994870">
        <w:rPr>
          <w:lang w:val="en-US"/>
        </w:rPr>
        <w:t>b</w:t>
      </w:r>
      <w:r w:rsidRPr="00D0414F">
        <w:t xml:space="preserve">, </w:t>
      </w:r>
      <w:r w:rsidRPr="00994870">
        <w:rPr>
          <w:lang w:val="en-US"/>
        </w:rPr>
        <w:t>Ab</w:t>
      </w:r>
      <w:r w:rsidRPr="00D0414F">
        <w:t xml:space="preserve">, </w:t>
      </w:r>
      <w:proofErr w:type="spellStart"/>
      <w:r w:rsidRPr="00994870">
        <w:rPr>
          <w:lang w:val="en-US"/>
        </w:rPr>
        <w:t>aB</w:t>
      </w:r>
      <w:proofErr w:type="spellEnd"/>
      <w:r w:rsidRPr="00D0414F">
        <w:t xml:space="preserve">, </w:t>
      </w:r>
      <w:r w:rsidRPr="00994870">
        <w:rPr>
          <w:lang w:val="en-US"/>
        </w:rPr>
        <w:t>ab</w:t>
      </w:r>
    </w:p>
    <w:p w:rsidR="00D0414F" w:rsidRPr="00D0414F" w:rsidRDefault="00D0414F" w:rsidP="00D0414F">
      <w:pPr>
        <w:pStyle w:val="leftmargin"/>
      </w:pPr>
      <w:r w:rsidRPr="00994870">
        <w:rPr>
          <w:lang w:val="en-US"/>
        </w:rPr>
        <w:t>F</w:t>
      </w:r>
      <w:r w:rsidRPr="00D0414F">
        <w:t xml:space="preserve">1: </w:t>
      </w:r>
      <w:proofErr w:type="spellStart"/>
      <w:r>
        <w:t>Аа</w:t>
      </w:r>
      <w:proofErr w:type="spellEnd"/>
      <w:r w:rsidRPr="00994870">
        <w:rPr>
          <w:lang w:val="en-US"/>
        </w:rPr>
        <w:t>Bb</w:t>
      </w:r>
      <w:r w:rsidRPr="00D0414F">
        <w:t xml:space="preserve">; </w:t>
      </w:r>
      <w:proofErr w:type="spellStart"/>
      <w:r>
        <w:t>ааВ</w:t>
      </w:r>
      <w:proofErr w:type="spellEnd"/>
      <w:r w:rsidRPr="00994870">
        <w:rPr>
          <w:lang w:val="en-US"/>
        </w:rPr>
        <w:t>b</w:t>
      </w:r>
      <w:r w:rsidRPr="00D0414F">
        <w:t xml:space="preserve">, </w:t>
      </w:r>
      <w:proofErr w:type="spellStart"/>
      <w:r>
        <w:t>Аа</w:t>
      </w:r>
      <w:proofErr w:type="spellEnd"/>
      <w:r w:rsidRPr="00994870">
        <w:rPr>
          <w:lang w:val="en-US"/>
        </w:rPr>
        <w:t>bb</w:t>
      </w:r>
      <w:r w:rsidRPr="00D0414F">
        <w:t xml:space="preserve">, </w:t>
      </w:r>
      <w:proofErr w:type="spellStart"/>
      <w:r>
        <w:t>аа</w:t>
      </w:r>
      <w:proofErr w:type="spellEnd"/>
      <w:r w:rsidRPr="00994870">
        <w:rPr>
          <w:lang w:val="en-US"/>
        </w:rPr>
        <w:t>bb </w:t>
      </w:r>
    </w:p>
    <w:p w:rsidR="00D0414F" w:rsidRDefault="00D0414F" w:rsidP="00D0414F">
      <w:pPr>
        <w:pStyle w:val="leftmargin"/>
      </w:pPr>
      <w:r>
        <w:t>По фенотипу: 1 часть черные мохнатые : 1 часть черные гладкие : 1 часть белые мохнатые : 1 часть белые гладкие. Расщепление по генотипу соответствует расщеплению по фенотипу.</w:t>
      </w:r>
    </w:p>
    <w:p w:rsidR="00D0414F" w:rsidRDefault="00D0414F" w:rsidP="00D0414F">
      <w:r>
        <w:rPr>
          <w:spacing w:val="30"/>
        </w:rPr>
        <w:t>Ответ:</w:t>
      </w:r>
      <w:r>
        <w:t xml:space="preserve"> 1111</w:t>
      </w:r>
      <w:r w:rsidR="0097721B">
        <w:t>(3 балла)</w:t>
      </w:r>
    </w:p>
    <w:p w:rsidR="00C55846" w:rsidRDefault="00C55846" w:rsidP="007A0F46">
      <w:pPr>
        <w:pStyle w:val="a4"/>
        <w:numPr>
          <w:ilvl w:val="0"/>
          <w:numId w:val="5"/>
        </w:numPr>
      </w:pPr>
      <w:r>
        <w:t>Ответ</w:t>
      </w:r>
      <w:r w:rsidR="002D1F23">
        <w:t xml:space="preserve"> </w:t>
      </w:r>
      <w:r>
        <w:t>1.</w:t>
      </w:r>
      <w:r w:rsidR="0097721B">
        <w:t xml:space="preserve"> (1 балл)</w:t>
      </w:r>
    </w:p>
    <w:p w:rsidR="002D1F23" w:rsidRPr="002D1F23" w:rsidRDefault="002D1F23" w:rsidP="002D1F23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1885" w:rsidRPr="007A0F46" w:rsidRDefault="007A0F46" w:rsidP="007A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5.</w:t>
      </w:r>
      <w:r w:rsidR="002D1F23" w:rsidRPr="007A0F4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Ответ:</w:t>
      </w:r>
      <w:r w:rsidR="002D1F23" w:rsidRPr="007A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135.</w:t>
      </w:r>
      <w:r w:rsidR="0097721B">
        <w:rPr>
          <w:rFonts w:ascii="Times New Roman" w:eastAsia="Times New Roman" w:hAnsi="Times New Roman" w:cs="Times New Roman"/>
          <w:sz w:val="24"/>
          <w:szCs w:val="24"/>
          <w:lang w:eastAsia="ru-RU"/>
        </w:rPr>
        <w:t>(2 балла)</w:t>
      </w:r>
      <w:r w:rsidR="002D1F23" w:rsidRPr="007A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F23" w:rsidRPr="007A0F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Примечание. </w:t>
      </w:r>
      <w:r w:rsidR="002D1F23" w:rsidRPr="007A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митохондриях есть свой аппарат для синтеза белка (ДНК, РНК, рибосомы), поэтому некоторые белки и </w:t>
      </w:r>
      <w:proofErr w:type="spellStart"/>
      <w:r w:rsidR="002D1F23" w:rsidRPr="007A0F4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ферментны</w:t>
      </w:r>
      <w:proofErr w:type="spellEnd"/>
      <w:r w:rsidR="002D1F23" w:rsidRPr="007A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митохондрия синтезирует самостоятельно</w:t>
      </w:r>
      <w:r w:rsidR="00C91885" w:rsidRPr="007A0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91885" w:rsidRPr="007A0F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Пояснение. </w:t>
      </w:r>
    </w:p>
    <w:p w:rsidR="00C91885" w:rsidRDefault="00C91885" w:rsidP="00C9188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F2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«Выпадающие» признаки: 1)  фотолиз воды; 3)  расщепление глюкозы до двух молекул ПВК; 5)  возбуждение электрона светом. Расщепление глюкозы до двух молекул ПВК происходит в цитоплазме клетки. Возбуждение электрона светом и фотолиз воды происходит на мембране хлоропласта.</w:t>
      </w:r>
    </w:p>
    <w:p w:rsidR="00F6608C" w:rsidRPr="002D1F23" w:rsidRDefault="00F6608C" w:rsidP="00C91885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08C" w:rsidRDefault="00F6608C" w:rsidP="00F6608C">
      <w:pPr>
        <w:pStyle w:val="a4"/>
        <w:numPr>
          <w:ilvl w:val="0"/>
          <w:numId w:val="2"/>
        </w:numPr>
      </w:pPr>
      <w:r>
        <w:t xml:space="preserve">ДНК: </w:t>
      </w:r>
      <w:r w:rsidR="003A2C44">
        <w:t>5’ − ГЦГГГЦТАТГАТЦТГ − 3’</w:t>
      </w:r>
      <w:r w:rsidRPr="00057016">
        <w:t xml:space="preserve"> </w:t>
      </w:r>
    </w:p>
    <w:p w:rsidR="00F6608C" w:rsidRPr="007F43D2" w:rsidRDefault="00F6608C" w:rsidP="00F6608C">
      <w:pPr>
        <w:pStyle w:val="a4"/>
      </w:pPr>
      <w:r>
        <w:t xml:space="preserve">           3’</w:t>
      </w:r>
      <w:r w:rsidR="003A2C44">
        <w:t>- ЦГЦЦЦГАТАЦТАГАЦ</w:t>
      </w:r>
      <w:r>
        <w:t xml:space="preserve">  -5</w:t>
      </w:r>
      <w:r w:rsidRPr="007F43D2">
        <w:t>’</w:t>
      </w:r>
    </w:p>
    <w:p w:rsidR="00F6608C" w:rsidRPr="007F43D2" w:rsidRDefault="00F6608C" w:rsidP="00F6608C">
      <w:pPr>
        <w:pStyle w:val="a4"/>
      </w:pPr>
      <w:r>
        <w:t>и-РНК</w:t>
      </w:r>
      <w:r w:rsidRPr="007F43D2">
        <w:t xml:space="preserve">     </w:t>
      </w:r>
      <w:r w:rsidR="003A2C44">
        <w:t>ГЦГГГЦУАУГАУЦУГ</w:t>
      </w:r>
      <w:r w:rsidRPr="007F43D2">
        <w:t xml:space="preserve">  </w:t>
      </w:r>
    </w:p>
    <w:p w:rsidR="00F6608C" w:rsidRDefault="00F6608C" w:rsidP="00F6608C">
      <w:pPr>
        <w:pStyle w:val="a4"/>
      </w:pPr>
      <w:r>
        <w:t xml:space="preserve">белок   </w:t>
      </w:r>
      <w:r w:rsidR="003A2C44">
        <w:t>ала-</w:t>
      </w:r>
      <w:proofErr w:type="spellStart"/>
      <w:r w:rsidR="003A2C44">
        <w:t>гли</w:t>
      </w:r>
      <w:proofErr w:type="spellEnd"/>
      <w:r w:rsidR="003A2C44">
        <w:t>-тир-</w:t>
      </w:r>
      <w:proofErr w:type="spellStart"/>
      <w:r w:rsidR="003A2C44">
        <w:t>асп</w:t>
      </w:r>
      <w:proofErr w:type="spellEnd"/>
      <w:r w:rsidR="003A2C44">
        <w:t>-лей</w:t>
      </w:r>
    </w:p>
    <w:p w:rsidR="002D1F23" w:rsidRDefault="002D1F23" w:rsidP="007A0F46"/>
    <w:p w:rsidR="00EF6AF6" w:rsidRDefault="00807E86" w:rsidP="00EF6AF6">
      <w:r>
        <w:t>Вариант 2</w:t>
      </w:r>
    </w:p>
    <w:p w:rsidR="00807E86" w:rsidRDefault="00807E86" w:rsidP="00807E86">
      <w:r>
        <w:t>1. Микроскопия</w:t>
      </w:r>
    </w:p>
    <w:p w:rsidR="00807E86" w:rsidRDefault="00807E86" w:rsidP="007D3180">
      <w:pPr>
        <w:pStyle w:val="leftmargin"/>
        <w:spacing w:before="0" w:beforeAutospacing="0" w:after="0" w:afterAutospacing="0"/>
      </w:pPr>
      <w:r>
        <w:t xml:space="preserve">2. </w:t>
      </w:r>
      <w:proofErr w:type="gramStart"/>
      <w:r>
        <w:t>Р</w:t>
      </w:r>
      <w:proofErr w:type="gramEnd"/>
      <w:r>
        <w:t xml:space="preserve"> : </w:t>
      </w:r>
      <w:proofErr w:type="spellStart"/>
      <w:r>
        <w:t>Аа</w:t>
      </w:r>
      <w:proofErr w:type="spellEnd"/>
      <w:r>
        <w:t xml:space="preserve"> х </w:t>
      </w:r>
      <w:proofErr w:type="spellStart"/>
      <w:r>
        <w:t>Аа</w:t>
      </w:r>
      <w:proofErr w:type="spellEnd"/>
    </w:p>
    <w:p w:rsidR="00807E86" w:rsidRDefault="00807E86" w:rsidP="007D3180">
      <w:pPr>
        <w:pStyle w:val="leftmargin"/>
        <w:spacing w:before="0" w:beforeAutospacing="0" w:after="0" w:afterAutospacing="0"/>
      </w:pPr>
      <w:r>
        <w:t>G: А</w:t>
      </w:r>
      <w:proofErr w:type="gramStart"/>
      <w:r>
        <w:t xml:space="preserve"> ,</w:t>
      </w:r>
      <w:proofErr w:type="gramEnd"/>
      <w:r>
        <w:t>а; А, а</w:t>
      </w:r>
    </w:p>
    <w:p w:rsidR="00807E86" w:rsidRDefault="00807E86" w:rsidP="007D3180">
      <w:pPr>
        <w:pStyle w:val="leftmargin"/>
        <w:spacing w:before="0" w:beforeAutospacing="0" w:after="0" w:afterAutospacing="0"/>
      </w:pPr>
      <w:r>
        <w:t>F:1 АА</w:t>
      </w:r>
      <w:proofErr w:type="gramStart"/>
      <w:r>
        <w:t xml:space="preserve"> :</w:t>
      </w:r>
      <w:proofErr w:type="gramEnd"/>
      <w:r>
        <w:t xml:space="preserve"> 2Аа: </w:t>
      </w:r>
      <w:proofErr w:type="spellStart"/>
      <w:r>
        <w:t>аа</w:t>
      </w:r>
      <w:proofErr w:type="spellEnd"/>
    </w:p>
    <w:p w:rsidR="00807E86" w:rsidRDefault="00807E86" w:rsidP="007D3180">
      <w:pPr>
        <w:pStyle w:val="leftmargin"/>
        <w:spacing w:before="0" w:beforeAutospacing="0" w:after="0" w:afterAutospacing="0"/>
      </w:pPr>
      <w:r>
        <w:t>По второму закону Менделя, при скрещивании гетерозиготных организмов в потомстве идет расщепление по генотипу 1 : 2 : 1, по фенотипу 1 : 3, то есть в потомстве появляется 25% особей с рецессивным признаком.</w:t>
      </w:r>
    </w:p>
    <w:p w:rsidR="00807E86" w:rsidRDefault="00807E86" w:rsidP="00994870">
      <w:pPr>
        <w:pStyle w:val="a3"/>
        <w:spacing w:before="0" w:beforeAutospacing="0" w:after="0" w:afterAutospacing="0"/>
      </w:pPr>
      <w:r>
        <w:rPr>
          <w:spacing w:val="30"/>
        </w:rPr>
        <w:t>Ответ:</w:t>
      </w:r>
      <w:r>
        <w:t xml:space="preserve"> 25.</w:t>
      </w:r>
    </w:p>
    <w:p w:rsidR="00E47B0D" w:rsidRDefault="00E47B0D" w:rsidP="00E47B0D">
      <w:pPr>
        <w:pStyle w:val="leftmargin"/>
      </w:pPr>
      <w:r>
        <w:lastRenderedPageBreak/>
        <w:t>3.</w:t>
      </w:r>
      <w:r w:rsidRPr="00E47B0D">
        <w:t xml:space="preserve"> </w:t>
      </w:r>
      <w:proofErr w:type="gramStart"/>
      <w:r>
        <w:t>Р</w:t>
      </w:r>
      <w:proofErr w:type="gramEnd"/>
      <w:r>
        <w:t xml:space="preserve">: </w:t>
      </w:r>
      <w:r>
        <w:rPr>
          <w:rFonts w:ascii="Arial" w:hAnsi="Arial" w:cs="Arial"/>
        </w:rPr>
        <w:t>♀</w:t>
      </w:r>
      <w:proofErr w:type="spellStart"/>
      <w:r>
        <w:rPr>
          <w:rFonts w:ascii="Calibri" w:hAnsi="Calibri" w:cs="Calibri"/>
        </w:rPr>
        <w:t>Аа</w:t>
      </w:r>
      <w:r>
        <w:t>Bb</w:t>
      </w:r>
      <w:proofErr w:type="spellEnd"/>
      <w:r>
        <w:rPr>
          <w:rFonts w:ascii="Calibri" w:hAnsi="Calibri" w:cs="Calibri"/>
        </w:rPr>
        <w:t>  —</w:t>
      </w:r>
      <w:r>
        <w:t xml:space="preserve"> </w:t>
      </w:r>
      <w:r>
        <w:rPr>
          <w:rFonts w:ascii="Calibri" w:hAnsi="Calibri" w:cs="Calibri"/>
        </w:rPr>
        <w:t>черные</w:t>
      </w:r>
      <w:r>
        <w:t xml:space="preserve"> </w:t>
      </w:r>
      <w:r>
        <w:rPr>
          <w:rFonts w:ascii="Calibri" w:hAnsi="Calibri" w:cs="Calibri"/>
        </w:rPr>
        <w:t>комолые</w:t>
      </w:r>
      <w:r>
        <w:t xml:space="preserve"> </w:t>
      </w:r>
      <w:r>
        <w:rPr>
          <w:rFonts w:ascii="Calibri" w:hAnsi="Calibri" w:cs="Calibri"/>
        </w:rPr>
        <w:t>коровы</w:t>
      </w:r>
      <w:r>
        <w:t xml:space="preserve">; </w:t>
      </w:r>
      <w:r>
        <w:rPr>
          <w:rFonts w:ascii="Arial" w:hAnsi="Arial" w:cs="Arial"/>
        </w:rPr>
        <w:t>♂</w:t>
      </w:r>
      <w:proofErr w:type="spellStart"/>
      <w:r>
        <w:rPr>
          <w:rFonts w:ascii="Calibri" w:hAnsi="Calibri" w:cs="Calibri"/>
        </w:rPr>
        <w:t>аа</w:t>
      </w:r>
      <w:r>
        <w:t>bb</w:t>
      </w:r>
      <w:proofErr w:type="spellEnd"/>
      <w:r>
        <w:rPr>
          <w:rFonts w:ascii="Calibri" w:hAnsi="Calibri" w:cs="Calibri"/>
        </w:rPr>
        <w:t>  —</w:t>
      </w:r>
      <w:r>
        <w:t xml:space="preserve"> </w:t>
      </w:r>
      <w:r>
        <w:rPr>
          <w:rFonts w:ascii="Calibri" w:hAnsi="Calibri" w:cs="Calibri"/>
        </w:rPr>
        <w:t>красный</w:t>
      </w:r>
      <w:r>
        <w:t xml:space="preserve"> </w:t>
      </w:r>
      <w:r>
        <w:rPr>
          <w:rFonts w:ascii="Calibri" w:hAnsi="Calibri" w:cs="Calibri"/>
        </w:rPr>
        <w:t>рогатый</w:t>
      </w:r>
      <w:r>
        <w:t xml:space="preserve"> </w:t>
      </w:r>
      <w:r>
        <w:rPr>
          <w:rFonts w:ascii="Calibri" w:hAnsi="Calibri" w:cs="Calibri"/>
        </w:rPr>
        <w:t>бык</w:t>
      </w:r>
      <w:r>
        <w:t>.</w:t>
      </w:r>
    </w:p>
    <w:p w:rsidR="00E47B0D" w:rsidRDefault="00E47B0D" w:rsidP="00E47B0D">
      <w:pPr>
        <w:pStyle w:val="leftmargin"/>
      </w:pPr>
      <w:r>
        <w:t>Гаметы ♀АB; ♀</w:t>
      </w:r>
      <w:proofErr w:type="spellStart"/>
      <w:r>
        <w:t>Аb</w:t>
      </w:r>
      <w:proofErr w:type="spellEnd"/>
      <w:r>
        <w:t>; ♀</w:t>
      </w:r>
      <w:proofErr w:type="spellStart"/>
      <w:r>
        <w:t>аB</w:t>
      </w:r>
      <w:proofErr w:type="spellEnd"/>
      <w:r>
        <w:t>; ♀</w:t>
      </w:r>
      <w:proofErr w:type="spellStart"/>
      <w:r>
        <w:t>аb</w:t>
      </w:r>
      <w:proofErr w:type="spellEnd"/>
      <w:proofErr w:type="gramStart"/>
      <w:r>
        <w:t xml:space="preserve"> ;</w:t>
      </w:r>
      <w:proofErr w:type="gramEnd"/>
      <w:r>
        <w:t xml:space="preserve"> ♂</w:t>
      </w:r>
      <w:proofErr w:type="spellStart"/>
      <w:r>
        <w:t>аb</w:t>
      </w:r>
      <w:proofErr w:type="spellEnd"/>
      <w:r>
        <w:t>.</w:t>
      </w:r>
    </w:p>
    <w:p w:rsidR="00E47B0D" w:rsidRDefault="00E47B0D" w:rsidP="00E47B0D">
      <w:pPr>
        <w:pStyle w:val="leftmargin"/>
      </w:pPr>
      <w:r>
        <w:t>F</w:t>
      </w:r>
      <w:r>
        <w:rPr>
          <w:vertAlign w:val="subscript"/>
        </w:rPr>
        <w:t>1</w:t>
      </w:r>
      <w:r>
        <w:t xml:space="preserve">: </w:t>
      </w:r>
      <w:proofErr w:type="spellStart"/>
      <w:r>
        <w:t>AaBb</w:t>
      </w:r>
      <w:proofErr w:type="spellEnd"/>
      <w:r>
        <w:t xml:space="preserve">; </w:t>
      </w:r>
      <w:proofErr w:type="spellStart"/>
      <w:r>
        <w:t>Aabb</w:t>
      </w:r>
      <w:proofErr w:type="spellEnd"/>
      <w:r>
        <w:t xml:space="preserve">; </w:t>
      </w:r>
      <w:proofErr w:type="spellStart"/>
      <w:r>
        <w:t>aaBb</w:t>
      </w:r>
      <w:proofErr w:type="spellEnd"/>
      <w:r>
        <w:t xml:space="preserve">; </w:t>
      </w:r>
      <w:proofErr w:type="spellStart"/>
      <w:r>
        <w:t>aabb</w:t>
      </w:r>
      <w:proofErr w:type="spellEnd"/>
      <w:r>
        <w:t>.</w:t>
      </w:r>
    </w:p>
    <w:p w:rsidR="00E47B0D" w:rsidRDefault="00E47B0D" w:rsidP="00E47B0D">
      <w:pPr>
        <w:pStyle w:val="leftmargin"/>
      </w:pPr>
      <w:proofErr w:type="spellStart"/>
      <w:r>
        <w:t>Аа</w:t>
      </w:r>
      <w:proofErr w:type="gramStart"/>
      <w:r>
        <w:t>Bb</w:t>
      </w:r>
      <w:proofErr w:type="spellEnd"/>
      <w:proofErr w:type="gramEnd"/>
      <w:r>
        <w:t>  — черные комолые  — 25%.</w:t>
      </w:r>
    </w:p>
    <w:p w:rsidR="00E47B0D" w:rsidRDefault="00E47B0D" w:rsidP="00E47B0D">
      <w:pPr>
        <w:pStyle w:val="a3"/>
      </w:pPr>
      <w:r>
        <w:rPr>
          <w:spacing w:val="30"/>
        </w:rPr>
        <w:t>Ответ:</w:t>
      </w:r>
      <w:r>
        <w:t xml:space="preserve"> 25.</w:t>
      </w:r>
    </w:p>
    <w:p w:rsidR="009343D2" w:rsidRDefault="009343D2" w:rsidP="00E47B0D">
      <w:pPr>
        <w:pStyle w:val="a3"/>
      </w:pPr>
      <w:r>
        <w:t>4. Ответ 4</w:t>
      </w:r>
    </w:p>
    <w:p w:rsidR="007A0F46" w:rsidRDefault="007A0F46" w:rsidP="007A0F46">
      <w:pPr>
        <w:pStyle w:val="leftmargin"/>
      </w:pPr>
      <w:r>
        <w:t>5.</w:t>
      </w:r>
      <w:r w:rsidRPr="007A0F46">
        <w:t xml:space="preserve"> </w:t>
      </w:r>
      <w:r>
        <w:t xml:space="preserve">«Выпадающие» признаки: 2)  удвоение молекулы ДНК; 4)  соединяются нуклеотиды, содержащие </w:t>
      </w:r>
      <w:proofErr w:type="spellStart"/>
      <w:r>
        <w:t>дезоксирибозу</w:t>
      </w:r>
      <w:proofErr w:type="spellEnd"/>
      <w:r>
        <w:t>; 5)  участвует фермент ДН</w:t>
      </w:r>
      <w:proofErr w:type="gramStart"/>
      <w:r>
        <w:t>К-</w:t>
      </w:r>
      <w:proofErr w:type="gramEnd"/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полимераза</w:t>
      </w:r>
      <w:r>
        <w:t xml:space="preserve">. </w:t>
      </w:r>
      <w:r>
        <w:rPr>
          <w:rFonts w:ascii="Calibri" w:hAnsi="Calibri" w:cs="Calibri"/>
        </w:rPr>
        <w:t>Удвоение</w:t>
      </w:r>
      <w:r>
        <w:t xml:space="preserve"> </w:t>
      </w:r>
      <w:r>
        <w:rPr>
          <w:rFonts w:ascii="Calibri" w:hAnsi="Calibri" w:cs="Calibri"/>
        </w:rPr>
        <w:t>молекулы</w:t>
      </w:r>
      <w:r>
        <w:t xml:space="preserve"> </w:t>
      </w:r>
      <w:r>
        <w:rPr>
          <w:rFonts w:ascii="Calibri" w:hAnsi="Calibri" w:cs="Calibri"/>
        </w:rPr>
        <w:t>ДНК</w:t>
      </w:r>
      <w:r>
        <w:t xml:space="preserve"> </w:t>
      </w:r>
      <w:r>
        <w:rPr>
          <w:rFonts w:ascii="Calibri" w:hAnsi="Calibri" w:cs="Calibri"/>
        </w:rPr>
        <w:t>происходит</w:t>
      </w:r>
      <w:r>
        <w:t xml:space="preserve"> </w:t>
      </w:r>
      <w:r>
        <w:rPr>
          <w:rFonts w:ascii="Calibri" w:hAnsi="Calibri" w:cs="Calibri"/>
        </w:rPr>
        <w:t>при</w:t>
      </w:r>
      <w:r>
        <w:t xml:space="preserve"> </w:t>
      </w:r>
      <w:r>
        <w:rPr>
          <w:rFonts w:ascii="Calibri" w:hAnsi="Calibri" w:cs="Calibri"/>
        </w:rPr>
        <w:t>репликации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участием</w:t>
      </w:r>
      <w:r>
        <w:t xml:space="preserve"> </w:t>
      </w:r>
      <w:r>
        <w:rPr>
          <w:rFonts w:ascii="Calibri" w:hAnsi="Calibri" w:cs="Calibri"/>
        </w:rPr>
        <w:t>ДН</w:t>
      </w:r>
      <w:proofErr w:type="gramStart"/>
      <w:r>
        <w:rPr>
          <w:rFonts w:ascii="Calibri" w:hAnsi="Calibri" w:cs="Calibri"/>
        </w:rPr>
        <w:t>К</w:t>
      </w:r>
      <w:r>
        <w:t>-</w:t>
      </w:r>
      <w:proofErr w:type="gramEnd"/>
      <w:r>
        <w:rPr>
          <w:rFonts w:ascii="Tahoma" w:hAnsi="Tahoma" w:cs="Tahoma"/>
        </w:rPr>
        <w:t>⁠</w:t>
      </w:r>
      <w:r>
        <w:rPr>
          <w:rFonts w:ascii="Calibri" w:hAnsi="Calibri" w:cs="Calibri"/>
        </w:rPr>
        <w:t>полимеразы</w:t>
      </w:r>
      <w:r>
        <w:t xml:space="preserve">,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ходе</w:t>
      </w:r>
      <w:r>
        <w:t xml:space="preserve"> </w:t>
      </w:r>
      <w:r>
        <w:rPr>
          <w:rFonts w:ascii="Calibri" w:hAnsi="Calibri" w:cs="Calibri"/>
        </w:rPr>
        <w:t>транскрипции</w:t>
      </w:r>
      <w:r>
        <w:t xml:space="preserve"> </w:t>
      </w:r>
      <w:r>
        <w:rPr>
          <w:rFonts w:ascii="Calibri" w:hAnsi="Calibri" w:cs="Calibri"/>
        </w:rPr>
        <w:t>соединяются</w:t>
      </w:r>
      <w:r>
        <w:t xml:space="preserve"> </w:t>
      </w:r>
      <w:r>
        <w:rPr>
          <w:rFonts w:ascii="Calibri" w:hAnsi="Calibri" w:cs="Calibri"/>
        </w:rPr>
        <w:t>нуклеотиды</w:t>
      </w:r>
      <w:r>
        <w:t xml:space="preserve">, </w:t>
      </w:r>
      <w:r>
        <w:rPr>
          <w:rFonts w:ascii="Calibri" w:hAnsi="Calibri" w:cs="Calibri"/>
        </w:rPr>
        <w:t>содержащие</w:t>
      </w:r>
      <w:r>
        <w:t xml:space="preserve"> </w:t>
      </w:r>
      <w:r>
        <w:rPr>
          <w:rFonts w:ascii="Calibri" w:hAnsi="Calibri" w:cs="Calibri"/>
        </w:rPr>
        <w:t>рибозу</w:t>
      </w:r>
      <w:r>
        <w:t>.</w:t>
      </w:r>
    </w:p>
    <w:p w:rsidR="007A0F46" w:rsidRDefault="007A0F46" w:rsidP="007A0F46">
      <w:pPr>
        <w:pStyle w:val="a3"/>
      </w:pPr>
      <w:r>
        <w:rPr>
          <w:spacing w:val="30"/>
        </w:rPr>
        <w:t>Ответ:</w:t>
      </w:r>
      <w:r>
        <w:t xml:space="preserve"> 245.</w:t>
      </w:r>
    </w:p>
    <w:p w:rsidR="007F43D2" w:rsidRDefault="00AF16AF" w:rsidP="007F43D2">
      <w:pPr>
        <w:pStyle w:val="a4"/>
        <w:numPr>
          <w:ilvl w:val="0"/>
          <w:numId w:val="6"/>
        </w:numPr>
      </w:pPr>
      <w:r>
        <w:t>(3 балла)</w:t>
      </w:r>
      <w:r w:rsidR="007F43D2" w:rsidRPr="007F43D2">
        <w:t xml:space="preserve"> </w:t>
      </w:r>
    </w:p>
    <w:p w:rsidR="007F43D2" w:rsidRDefault="007F43D2" w:rsidP="007F43D2">
      <w:pPr>
        <w:pStyle w:val="a4"/>
      </w:pPr>
      <w:r>
        <w:t xml:space="preserve">ДНК: </w:t>
      </w:r>
      <w:r w:rsidRPr="00057016">
        <w:t xml:space="preserve"> </w:t>
      </w:r>
      <w:r>
        <w:t>5’ − ТАТТЦЦТАЦГГАААА − 3’.</w:t>
      </w:r>
    </w:p>
    <w:p w:rsidR="007F43D2" w:rsidRPr="007F43D2" w:rsidRDefault="007F43D2" w:rsidP="007F43D2">
      <w:pPr>
        <w:pStyle w:val="a4"/>
      </w:pPr>
      <w:r>
        <w:t xml:space="preserve">           3</w:t>
      </w:r>
      <w:r>
        <w:t>’</w:t>
      </w:r>
      <w:r>
        <w:t>-   АТААГГАТГЦЦТТТТ-5</w:t>
      </w:r>
      <w:r w:rsidRPr="007F43D2">
        <w:t>’</w:t>
      </w:r>
    </w:p>
    <w:p w:rsidR="007F43D2" w:rsidRPr="007F43D2" w:rsidRDefault="007F43D2" w:rsidP="007F43D2">
      <w:pPr>
        <w:pStyle w:val="a4"/>
      </w:pPr>
      <w:r>
        <w:t>и-РНК</w:t>
      </w:r>
      <w:r w:rsidRPr="007F43D2">
        <w:t xml:space="preserve">       </w:t>
      </w:r>
      <w:r>
        <w:t>УАУУЦЦУАЦГГАААА</w:t>
      </w:r>
    </w:p>
    <w:p w:rsidR="007F43D2" w:rsidRDefault="007F43D2" w:rsidP="007F43D2">
      <w:pPr>
        <w:pStyle w:val="a4"/>
      </w:pPr>
      <w:r>
        <w:t>белок   тир-сер-тир-</w:t>
      </w:r>
      <w:proofErr w:type="spellStart"/>
      <w:r>
        <w:t>гли</w:t>
      </w:r>
      <w:proofErr w:type="spellEnd"/>
      <w:r>
        <w:t>-</w:t>
      </w:r>
      <w:proofErr w:type="spellStart"/>
      <w:r>
        <w:t>лиз</w:t>
      </w:r>
      <w:proofErr w:type="spellEnd"/>
    </w:p>
    <w:p w:rsidR="00994870" w:rsidRDefault="00994870" w:rsidP="00E47B0D">
      <w:pPr>
        <w:pStyle w:val="a3"/>
      </w:pPr>
    </w:p>
    <w:p w:rsidR="00994870" w:rsidRDefault="00994870" w:rsidP="00994870">
      <w:pPr>
        <w:pStyle w:val="a3"/>
        <w:spacing w:before="0" w:beforeAutospacing="0" w:after="0" w:afterAutospacing="0"/>
      </w:pPr>
    </w:p>
    <w:sectPr w:rsidR="0099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8D5"/>
    <w:multiLevelType w:val="hybridMultilevel"/>
    <w:tmpl w:val="9C26E6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C565E"/>
    <w:multiLevelType w:val="hybridMultilevel"/>
    <w:tmpl w:val="55FE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B06E2"/>
    <w:multiLevelType w:val="hybridMultilevel"/>
    <w:tmpl w:val="F6A48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7AE5"/>
    <w:multiLevelType w:val="hybridMultilevel"/>
    <w:tmpl w:val="275E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D550E"/>
    <w:multiLevelType w:val="hybridMultilevel"/>
    <w:tmpl w:val="597EBA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A2982"/>
    <w:multiLevelType w:val="hybridMultilevel"/>
    <w:tmpl w:val="B52AB6F6"/>
    <w:lvl w:ilvl="0" w:tplc="22DEEE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2"/>
    <w:rsid w:val="00095F34"/>
    <w:rsid w:val="00172100"/>
    <w:rsid w:val="002D1F23"/>
    <w:rsid w:val="003A2C44"/>
    <w:rsid w:val="00542122"/>
    <w:rsid w:val="007A0F46"/>
    <w:rsid w:val="007D3180"/>
    <w:rsid w:val="007D7C30"/>
    <w:rsid w:val="007F43D2"/>
    <w:rsid w:val="00807E86"/>
    <w:rsid w:val="008F16B2"/>
    <w:rsid w:val="009343D2"/>
    <w:rsid w:val="0097721B"/>
    <w:rsid w:val="00994870"/>
    <w:rsid w:val="00AF16AF"/>
    <w:rsid w:val="00C1010E"/>
    <w:rsid w:val="00C55846"/>
    <w:rsid w:val="00C91885"/>
    <w:rsid w:val="00D0414F"/>
    <w:rsid w:val="00D14A4A"/>
    <w:rsid w:val="00E47B0D"/>
    <w:rsid w:val="00EF6AF6"/>
    <w:rsid w:val="00F6608C"/>
    <w:rsid w:val="00FE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F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6AF6"/>
    <w:pPr>
      <w:ind w:left="720"/>
      <w:contextualSpacing/>
    </w:pPr>
  </w:style>
  <w:style w:type="table" w:styleId="a5">
    <w:name w:val="Table Grid"/>
    <w:basedOn w:val="a1"/>
    <w:uiPriority w:val="59"/>
    <w:rsid w:val="00EF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84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F1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F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F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6AF6"/>
    <w:pPr>
      <w:ind w:left="720"/>
      <w:contextualSpacing/>
    </w:pPr>
  </w:style>
  <w:style w:type="table" w:styleId="a5">
    <w:name w:val="Table Grid"/>
    <w:basedOn w:val="a1"/>
    <w:uiPriority w:val="59"/>
    <w:rsid w:val="00EF6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84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F1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7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Кадрова</cp:lastModifiedBy>
  <cp:revision>19</cp:revision>
  <dcterms:created xsi:type="dcterms:W3CDTF">2024-03-28T15:07:00Z</dcterms:created>
  <dcterms:modified xsi:type="dcterms:W3CDTF">2024-04-23T14:27:00Z</dcterms:modified>
</cp:coreProperties>
</file>